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5C" w:rsidRDefault="00055F5C" w:rsidP="00055F5C">
      <w:pPr>
        <w:pStyle w:val="Nadpis1"/>
        <w:numPr>
          <w:ilvl w:val="0"/>
          <w:numId w:val="1"/>
        </w:numPr>
        <w:spacing w:before="0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ze schůze výboru České geologické společnosti </w:t>
      </w:r>
    </w:p>
    <w:p w:rsidR="00055F5C" w:rsidRDefault="00055F5C" w:rsidP="00055F5C">
      <w:pPr>
        <w:pStyle w:val="NormlnsWWW"/>
        <w:spacing w:before="0" w:after="0"/>
        <w:ind w:firstLine="425"/>
        <w:rPr>
          <w:rFonts w:ascii="Times New Roman" w:hAnsi="Times New Roman" w:cs="Times New Roman"/>
          <w:color w:val="222222"/>
          <w:szCs w:val="20"/>
        </w:rPr>
      </w:pPr>
      <w:r>
        <w:rPr>
          <w:rFonts w:ascii="Times New Roman" w:hAnsi="Times New Roman" w:cs="Times New Roman"/>
          <w:b/>
          <w:bCs/>
        </w:rPr>
        <w:t>Místo konání:</w:t>
      </w:r>
      <w:r>
        <w:rPr>
          <w:rFonts w:ascii="Times New Roman" w:hAnsi="Times New Roman" w:cs="Times New Roman"/>
        </w:rPr>
        <w:t xml:space="preserve"> malá </w:t>
      </w:r>
      <w:r>
        <w:rPr>
          <w:rFonts w:ascii="Times New Roman" w:hAnsi="Times New Roman" w:cs="Times New Roman"/>
          <w:color w:val="222222"/>
          <w:szCs w:val="20"/>
        </w:rPr>
        <w:t>zasedací místnost ČGS, Klárov 3, Praha 1</w:t>
      </w:r>
    </w:p>
    <w:p w:rsidR="00055F5C" w:rsidRDefault="00055F5C" w:rsidP="00055F5C">
      <w:pPr>
        <w:pStyle w:val="NormlnsWWW"/>
        <w:spacing w:before="0" w:after="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Termín konání: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F36A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2015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 hod.</w:t>
      </w:r>
    </w:p>
    <w:p w:rsidR="00055F5C" w:rsidRDefault="00055F5C" w:rsidP="00055F5C">
      <w:pPr>
        <w:pStyle w:val="NormlnsWWW"/>
        <w:spacing w:before="0" w:after="0"/>
        <w:ind w:left="1559" w:hanging="1134"/>
        <w:rPr>
          <w:rFonts w:ascii="Times New Roman" w:hAnsi="Times New Roman" w:cs="Times New Roman"/>
          <w:b/>
          <w:bCs/>
        </w:rPr>
      </w:pPr>
    </w:p>
    <w:p w:rsidR="00055F5C" w:rsidRDefault="00055F5C" w:rsidP="00055F5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Přítomni (bez titulů): </w:t>
      </w:r>
      <w:r>
        <w:rPr>
          <w:rFonts w:ascii="Times New Roman" w:hAnsi="Times New Roman" w:cs="Times New Roman"/>
        </w:rPr>
        <w:t>M. Ivanov,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P. Budil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T. Sidorinová, </w:t>
      </w:r>
      <w:r>
        <w:rPr>
          <w:rFonts w:ascii="Times New Roman" w:hAnsi="Times New Roman" w:cs="Times New Roman"/>
        </w:rPr>
        <w:t>O. Fatka, J. Sejkora, Z. Táborský</w:t>
      </w:r>
    </w:p>
    <w:p w:rsidR="00055F5C" w:rsidRDefault="00055F5C" w:rsidP="00055F5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Omluveni:</w:t>
      </w:r>
      <w:r>
        <w:rPr>
          <w:rFonts w:ascii="Times New Roman" w:hAnsi="Times New Roman" w:cs="Times New Roman"/>
        </w:rPr>
        <w:t xml:space="preserve"> J. Jiránek, L. Lisá, K. Verner, D. Buriánek, B. Dudíková </w:t>
      </w:r>
      <w:r>
        <w:rPr>
          <w:rFonts w:ascii="Times New Roman" w:hAnsi="Times New Roman" w:cs="Times New Roman"/>
        </w:rPr>
        <w:t>Schulmannová</w:t>
      </w:r>
    </w:p>
    <w:p w:rsidR="00055F5C" w:rsidRDefault="00055F5C" w:rsidP="00055F5C">
      <w:pPr>
        <w:pStyle w:val="NormlnsWWW"/>
        <w:spacing w:before="0" w:after="0"/>
        <w:ind w:left="1559" w:hanging="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Hosté: </w:t>
      </w:r>
      <w:r>
        <w:rPr>
          <w:rFonts w:ascii="Times New Roman" w:hAnsi="Times New Roman" w:cs="Times New Roman"/>
        </w:rPr>
        <w:t>P. Bokr</w:t>
      </w:r>
    </w:p>
    <w:p w:rsidR="00055F5C" w:rsidRDefault="00055F5C" w:rsidP="00055F5C">
      <w:pPr>
        <w:pStyle w:val="NormlnsWWW"/>
        <w:spacing w:before="0" w:after="0"/>
        <w:ind w:left="1559" w:hanging="1134"/>
        <w:rPr>
          <w:rFonts w:ascii="Times New Roman" w:hAnsi="Times New Roman" w:cs="Times New Roman"/>
        </w:rPr>
      </w:pPr>
    </w:p>
    <w:p w:rsidR="00055F5C" w:rsidRDefault="00055F5C" w:rsidP="00055F5C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Zahájení schůze – předseda M. Ivanov </w:t>
      </w:r>
    </w:p>
    <w:p w:rsidR="00055F5C" w:rsidRDefault="00055F5C" w:rsidP="00055F5C">
      <w:pPr>
        <w:pStyle w:val="NormlnsWWW"/>
        <w:spacing w:before="0" w:after="0"/>
        <w:ind w:left="360"/>
        <w:rPr>
          <w:rFonts w:ascii="Times New Roman" w:hAnsi="Times New Roman" w:cs="Times New Roman"/>
        </w:rPr>
      </w:pPr>
    </w:p>
    <w:p w:rsidR="008054D5" w:rsidRDefault="00055F5C" w:rsidP="008054D5">
      <w:pPr>
        <w:pStyle w:val="NormlnsWWW"/>
        <w:numPr>
          <w:ilvl w:val="0"/>
          <w:numId w:val="2"/>
        </w:numPr>
        <w:spacing w:before="0" w:after="0"/>
        <w:ind w:left="709"/>
        <w:rPr>
          <w:rFonts w:ascii="Times New Roman" w:hAnsi="Times New Roman" w:cs="Times New Roman"/>
        </w:rPr>
      </w:pPr>
      <w:r w:rsidRPr="00CB12B6">
        <w:rPr>
          <w:rFonts w:ascii="Times New Roman" w:hAnsi="Times New Roman" w:cs="Times New Roman"/>
        </w:rPr>
        <w:t xml:space="preserve">Byl projednáván </w:t>
      </w:r>
      <w:r>
        <w:rPr>
          <w:rFonts w:ascii="Times New Roman" w:hAnsi="Times New Roman" w:cs="Times New Roman"/>
        </w:rPr>
        <w:t>aktuální stav příprav Společného kongresu České a Slovenské geologické společnosti.</w:t>
      </w:r>
      <w:r w:rsidR="008054D5">
        <w:rPr>
          <w:rFonts w:ascii="Times New Roman" w:hAnsi="Times New Roman" w:cs="Times New Roman"/>
        </w:rPr>
        <w:t xml:space="preserve"> K dnešnímu dni je registrováno 114 účastníků</w:t>
      </w:r>
      <w:r w:rsidR="008054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stav na účtu je </w:t>
      </w:r>
      <w:r w:rsidR="008054D5">
        <w:rPr>
          <w:rFonts w:ascii="Times New Roman" w:hAnsi="Times New Roman" w:cs="Times New Roman"/>
        </w:rPr>
        <w:t>140 000,- Kč,</w:t>
      </w:r>
      <w:r>
        <w:rPr>
          <w:rFonts w:ascii="Times New Roman" w:hAnsi="Times New Roman" w:cs="Times New Roman"/>
        </w:rPr>
        <w:t xml:space="preserve"> což je dostatečná částka k pokrytí </w:t>
      </w:r>
      <w:r w:rsidR="00960CC5">
        <w:rPr>
          <w:rFonts w:ascii="Times New Roman" w:hAnsi="Times New Roman" w:cs="Times New Roman"/>
        </w:rPr>
        <w:t>nákladů</w:t>
      </w:r>
      <w:r w:rsidR="008054D5">
        <w:rPr>
          <w:rFonts w:ascii="Times New Roman" w:hAnsi="Times New Roman" w:cs="Times New Roman"/>
        </w:rPr>
        <w:t xml:space="preserve">. </w:t>
      </w:r>
      <w:proofErr w:type="gramStart"/>
      <w:r w:rsidR="008054D5">
        <w:rPr>
          <w:rFonts w:ascii="Times New Roman" w:hAnsi="Times New Roman" w:cs="Times New Roman"/>
        </w:rPr>
        <w:t>Stále</w:t>
      </w:r>
      <w:proofErr w:type="gramEnd"/>
      <w:r w:rsidR="008054D5">
        <w:rPr>
          <w:rFonts w:ascii="Times New Roman" w:hAnsi="Times New Roman" w:cs="Times New Roman"/>
        </w:rPr>
        <w:t xml:space="preserve"> je otevřena aplikace pro vkládání abstraktů, některé příspěvky však nedosahují požadovaných parametrů, formálních i obsahových. Výbor se dohodl, že je vhodná určitá míra recenze. O recenzi slovenských příspěvků, požádáme kolegy ze Slovenska, paleontologické </w:t>
      </w:r>
      <w:r w:rsidR="00960CC5">
        <w:rPr>
          <w:rFonts w:ascii="Times New Roman" w:hAnsi="Times New Roman" w:cs="Times New Roman"/>
        </w:rPr>
        <w:t xml:space="preserve">a stratigrafické </w:t>
      </w:r>
      <w:r w:rsidR="008054D5">
        <w:rPr>
          <w:rFonts w:ascii="Times New Roman" w:hAnsi="Times New Roman" w:cs="Times New Roman"/>
        </w:rPr>
        <w:t xml:space="preserve">příspěvky bude recenzovat O. Fatka. </w:t>
      </w:r>
      <w:r w:rsidR="008054D5" w:rsidRPr="00960CC5">
        <w:rPr>
          <w:rFonts w:ascii="Times New Roman" w:hAnsi="Times New Roman" w:cs="Times New Roman"/>
          <w:highlight w:val="yellow"/>
        </w:rPr>
        <w:t>Ostatní – KDO</w:t>
      </w:r>
      <w:r w:rsidR="008054D5">
        <w:rPr>
          <w:rFonts w:ascii="Times New Roman" w:hAnsi="Times New Roman" w:cs="Times New Roman"/>
        </w:rPr>
        <w:t>?</w:t>
      </w:r>
      <w:r w:rsidR="000517D9">
        <w:rPr>
          <w:rFonts w:ascii="Times New Roman" w:hAnsi="Times New Roman" w:cs="Times New Roman"/>
        </w:rPr>
        <w:t xml:space="preserve">?? </w:t>
      </w:r>
      <w:r w:rsidR="00960CC5">
        <w:rPr>
          <w:rFonts w:ascii="Times New Roman" w:hAnsi="Times New Roman" w:cs="Times New Roman"/>
        </w:rPr>
        <w:t xml:space="preserve">Sborník abstrakt je třeba dát během prázdnin do tisku. </w:t>
      </w:r>
      <w:r w:rsidR="008054D5">
        <w:rPr>
          <w:rFonts w:ascii="Times New Roman" w:hAnsi="Times New Roman" w:cs="Times New Roman"/>
        </w:rPr>
        <w:t xml:space="preserve">Zatím je přihlášeno přes 40 posterů a </w:t>
      </w:r>
      <w:r w:rsidR="000517D9">
        <w:rPr>
          <w:rFonts w:ascii="Times New Roman" w:hAnsi="Times New Roman" w:cs="Times New Roman"/>
        </w:rPr>
        <w:t xml:space="preserve">50 přednášek. Množství přednášek naplní dvě paralelní sekce po dvou dnech. Budou 4 vyzvané přednášky, vždy 1 vyzvaná přednáška uvede dopolední a odpolední blok, pak budou přednášky pokračovat v paralelních sekcích. Postery budou tematicky umístěny do obou sálů. Podle počtu a tematického zaměření přednášejících výbor odsouhlasil </w:t>
      </w:r>
      <w:r w:rsidR="000517D9" w:rsidRPr="00960CC5">
        <w:rPr>
          <w:rFonts w:ascii="Times New Roman" w:hAnsi="Times New Roman" w:cs="Times New Roman"/>
          <w:highlight w:val="yellow"/>
        </w:rPr>
        <w:t>…</w:t>
      </w:r>
      <w:r w:rsidR="000517D9">
        <w:rPr>
          <w:rFonts w:ascii="Times New Roman" w:hAnsi="Times New Roman" w:cs="Times New Roman"/>
        </w:rPr>
        <w:t xml:space="preserve"> sekcí. Je třeba ještě dohodnout </w:t>
      </w:r>
      <w:proofErr w:type="spellStart"/>
      <w:r w:rsidR="000517D9" w:rsidRPr="00960CC5">
        <w:rPr>
          <w:rFonts w:ascii="Times New Roman" w:hAnsi="Times New Roman" w:cs="Times New Roman"/>
          <w:highlight w:val="yellow"/>
        </w:rPr>
        <w:t>speakry</w:t>
      </w:r>
      <w:proofErr w:type="spellEnd"/>
      <w:r w:rsidR="000517D9">
        <w:rPr>
          <w:rFonts w:ascii="Times New Roman" w:hAnsi="Times New Roman" w:cs="Times New Roman"/>
        </w:rPr>
        <w:t>.</w:t>
      </w:r>
      <w:r w:rsidR="00960CC5">
        <w:rPr>
          <w:rFonts w:ascii="Times New Roman" w:hAnsi="Times New Roman" w:cs="Times New Roman"/>
        </w:rPr>
        <w:t xml:space="preserve"> J. Kotková přednese přednášku pro veřejnost. Podrobný program budě doladěn až na podzim. </w:t>
      </w:r>
    </w:p>
    <w:p w:rsidR="00960CC5" w:rsidRDefault="00960CC5" w:rsidP="00960CC5">
      <w:pPr>
        <w:pStyle w:val="Odstavecseseznamem"/>
      </w:pPr>
    </w:p>
    <w:p w:rsidR="00960CC5" w:rsidRDefault="004C59B0" w:rsidP="008054D5">
      <w:pPr>
        <w:pStyle w:val="NormlnsWWW"/>
        <w:numPr>
          <w:ilvl w:val="0"/>
          <w:numId w:val="2"/>
        </w:numPr>
        <w:spacing w:before="0"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třeba představit kandidáty do výboru Společnosti na příští funkční období. </w:t>
      </w:r>
      <w:r w:rsidR="009016CC">
        <w:rPr>
          <w:rFonts w:ascii="Times New Roman" w:hAnsi="Times New Roman" w:cs="Times New Roman"/>
        </w:rPr>
        <w:t>Předseda M. Ivanov osloví stávající členy</w:t>
      </w:r>
      <w:r>
        <w:rPr>
          <w:rFonts w:ascii="Times New Roman" w:hAnsi="Times New Roman" w:cs="Times New Roman"/>
        </w:rPr>
        <w:t>, všichni pak nově osloví další kolegy. Odpovědi je třeba znát do 3.</w:t>
      </w:r>
      <w:r w:rsidR="00B56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7., aby mohl seznam kandidátů vyjít v červencovém čísle Zpravodaje. </w:t>
      </w:r>
    </w:p>
    <w:p w:rsidR="00055F5C" w:rsidRDefault="00055F5C" w:rsidP="00055F5C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</w:p>
    <w:p w:rsidR="005A5AC2" w:rsidRDefault="00055F5C" w:rsidP="005A5AC2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Bokr před</w:t>
      </w:r>
      <w:r w:rsidR="004C59B0">
        <w:rPr>
          <w:rFonts w:ascii="Times New Roman" w:hAnsi="Times New Roman" w:cs="Times New Roman"/>
        </w:rPr>
        <w:t xml:space="preserve">vedl </w:t>
      </w:r>
      <w:r>
        <w:rPr>
          <w:rFonts w:ascii="Times New Roman" w:hAnsi="Times New Roman" w:cs="Times New Roman"/>
        </w:rPr>
        <w:t>návrh aplikace elektronického hlasování</w:t>
      </w:r>
      <w:r w:rsidR="004C59B0">
        <w:rPr>
          <w:rFonts w:ascii="Times New Roman" w:hAnsi="Times New Roman" w:cs="Times New Roman"/>
        </w:rPr>
        <w:t xml:space="preserve">. </w:t>
      </w:r>
      <w:r w:rsidR="00B56A43">
        <w:rPr>
          <w:rFonts w:ascii="Times New Roman" w:hAnsi="Times New Roman" w:cs="Times New Roman"/>
        </w:rPr>
        <w:t>Hlasování bude m</w:t>
      </w:r>
      <w:r w:rsidR="00B56A43">
        <w:rPr>
          <w:rFonts w:ascii="Times New Roman" w:hAnsi="Times New Roman" w:cs="Times New Roman"/>
        </w:rPr>
        <w:t>ožné klasicky nebo elektronicky, sčítání proběhne pomocí aplikace. Je třeba, aby k 1.</w:t>
      </w:r>
      <w:r w:rsidR="008363D2">
        <w:rPr>
          <w:rFonts w:ascii="Times New Roman" w:hAnsi="Times New Roman" w:cs="Times New Roman"/>
        </w:rPr>
        <w:t xml:space="preserve"> </w:t>
      </w:r>
      <w:r w:rsidR="00B56A43">
        <w:rPr>
          <w:rFonts w:ascii="Times New Roman" w:hAnsi="Times New Roman" w:cs="Times New Roman"/>
        </w:rPr>
        <w:t>9.</w:t>
      </w:r>
      <w:r w:rsidR="008363D2">
        <w:rPr>
          <w:rFonts w:ascii="Times New Roman" w:hAnsi="Times New Roman" w:cs="Times New Roman"/>
        </w:rPr>
        <w:t xml:space="preserve"> </w:t>
      </w:r>
      <w:r w:rsidR="00B56A43">
        <w:rPr>
          <w:rFonts w:ascii="Times New Roman" w:hAnsi="Times New Roman" w:cs="Times New Roman"/>
        </w:rPr>
        <w:t>2015 byla aplikace naprogramovaná</w:t>
      </w:r>
      <w:r w:rsidR="008363D2">
        <w:rPr>
          <w:rFonts w:ascii="Times New Roman" w:hAnsi="Times New Roman" w:cs="Times New Roman"/>
        </w:rPr>
        <w:t xml:space="preserve"> a</w:t>
      </w:r>
      <w:r w:rsidR="00B56A43">
        <w:rPr>
          <w:rFonts w:ascii="Times New Roman" w:hAnsi="Times New Roman" w:cs="Times New Roman"/>
        </w:rPr>
        <w:t xml:space="preserve"> odzko</w:t>
      </w:r>
      <w:r w:rsidR="008363D2">
        <w:rPr>
          <w:rFonts w:ascii="Times New Roman" w:hAnsi="Times New Roman" w:cs="Times New Roman"/>
        </w:rPr>
        <w:t xml:space="preserve">ušená. </w:t>
      </w:r>
      <w:r w:rsidR="008363D2">
        <w:rPr>
          <w:rFonts w:ascii="Times New Roman" w:hAnsi="Times New Roman" w:cs="Times New Roman"/>
        </w:rPr>
        <w:t>Budou vytištěny hlasovací lístky s unikátním kódem a razítkem a rozeslány členům.</w:t>
      </w:r>
      <w:r w:rsidR="008363D2">
        <w:rPr>
          <w:rFonts w:ascii="Times New Roman" w:hAnsi="Times New Roman" w:cs="Times New Roman"/>
        </w:rPr>
        <w:t xml:space="preserve"> Administrativní záležitosti bude P. Bokr řešit s T. </w:t>
      </w:r>
      <w:proofErr w:type="spellStart"/>
      <w:r w:rsidR="008363D2">
        <w:rPr>
          <w:rFonts w:ascii="Times New Roman" w:hAnsi="Times New Roman" w:cs="Times New Roman"/>
        </w:rPr>
        <w:t>Sidorinovou</w:t>
      </w:r>
      <w:proofErr w:type="spellEnd"/>
      <w:r w:rsidR="008363D2">
        <w:rPr>
          <w:rFonts w:ascii="Times New Roman" w:hAnsi="Times New Roman" w:cs="Times New Roman"/>
        </w:rPr>
        <w:t>, která bude administrátor</w:t>
      </w:r>
      <w:r w:rsidR="00333051">
        <w:rPr>
          <w:rFonts w:ascii="Times New Roman" w:hAnsi="Times New Roman" w:cs="Times New Roman"/>
        </w:rPr>
        <w:t>em</w:t>
      </w:r>
      <w:r w:rsidR="008363D2">
        <w:rPr>
          <w:rFonts w:ascii="Times New Roman" w:hAnsi="Times New Roman" w:cs="Times New Roman"/>
        </w:rPr>
        <w:t xml:space="preserve"> aplikace.</w:t>
      </w:r>
    </w:p>
    <w:p w:rsidR="008363D2" w:rsidRDefault="008363D2" w:rsidP="008363D2">
      <w:pPr>
        <w:pStyle w:val="Odstavecseseznamem"/>
      </w:pPr>
    </w:p>
    <w:p w:rsidR="00055F5C" w:rsidRDefault="008363D2" w:rsidP="00055F5C">
      <w:pPr>
        <w:pStyle w:val="NormlnsWWW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Redakční rada </w:t>
      </w:r>
      <w:proofErr w:type="spellStart"/>
      <w:r>
        <w:rPr>
          <w:rFonts w:ascii="Times New Roman" w:hAnsi="Times New Roman" w:cs="Times New Roman"/>
        </w:rPr>
        <w:t>Journalu</w:t>
      </w:r>
      <w:proofErr w:type="spellEnd"/>
      <w:r>
        <w:rPr>
          <w:rFonts w:ascii="Times New Roman" w:hAnsi="Times New Roman" w:cs="Times New Roman"/>
        </w:rPr>
        <w:t xml:space="preserve"> vzala na vědomí finanční situaci Společnosti. Každoroční ztrátu cca 100 000,- Kč navrhla zastavit digitálním tiskem. Digitální tisk je </w:t>
      </w:r>
      <w:r w:rsidR="00A77C85">
        <w:rPr>
          <w:rFonts w:ascii="Times New Roman" w:hAnsi="Times New Roman" w:cs="Times New Roman"/>
        </w:rPr>
        <w:t>po vizuální stránce srovnatelný s ofsetovým. Navíc lze snižovat náklad pod 200 ks bez navýšení ceny za kus. Při menším nákladu je však nutné mít k dispozici kvalitní datové úložiště pro případ dotisku. Výbor toto řešení přivítal a schválil částku cca 10 000,- Kč na nákup datového úložiště, nákupem byl pověřen M. Vaněček.</w:t>
      </w:r>
    </w:p>
    <w:p w:rsidR="00A77C85" w:rsidRDefault="00A77C85" w:rsidP="00A77C85">
      <w:pPr>
        <w:pStyle w:val="Odstavecseseznamem"/>
      </w:pPr>
      <w:r>
        <w:t xml:space="preserve">Výbor ocenil skutečnost, že IF </w:t>
      </w:r>
      <w:proofErr w:type="spellStart"/>
      <w:r>
        <w:t>Journalu</w:t>
      </w:r>
      <w:proofErr w:type="spellEnd"/>
      <w:r>
        <w:t xml:space="preserve"> dosáhl 1,4. Pro příští rok jsou plánována dvě tematická čísla – Mongolsko a CETEG. </w:t>
      </w:r>
    </w:p>
    <w:p w:rsidR="00055F5C" w:rsidRPr="000F36A1" w:rsidRDefault="00055F5C" w:rsidP="00055F5C">
      <w:pPr>
        <w:pStyle w:val="NormlnsWWW"/>
        <w:spacing w:before="0" w:after="0"/>
        <w:ind w:left="720"/>
        <w:rPr>
          <w:rFonts w:ascii="Times New Roman" w:hAnsi="Times New Roman" w:cs="Times New Roman"/>
        </w:rPr>
      </w:pPr>
    </w:p>
    <w:p w:rsidR="000F36A1" w:rsidRPr="000F36A1" w:rsidRDefault="000F36A1" w:rsidP="00055F5C">
      <w:pPr>
        <w:pStyle w:val="NormlnsWWW"/>
        <w:numPr>
          <w:ilvl w:val="0"/>
          <w:numId w:val="2"/>
        </w:numPr>
        <w:spacing w:before="0" w:after="0"/>
      </w:pPr>
      <w:r>
        <w:rPr>
          <w:rFonts w:ascii="Times New Roman" w:hAnsi="Times New Roman" w:cs="Times New Roman"/>
        </w:rPr>
        <w:t xml:space="preserve">J. Sejkora poukázal na nutnost aktualizovat webové stránky Společnosti. Na zásadní přeprogramování není nyní prostor, bude až po skončení Společného kongresu. Je však třeba permanentně aktualizovat novinky a vkládané dokumenty. </w:t>
      </w:r>
    </w:p>
    <w:p w:rsidR="000F36A1" w:rsidRPr="000F36A1" w:rsidRDefault="000F36A1" w:rsidP="000F36A1">
      <w:pPr>
        <w:pStyle w:val="NormlnsWWW"/>
        <w:spacing w:before="0" w:after="0"/>
        <w:ind w:left="720"/>
      </w:pPr>
    </w:p>
    <w:p w:rsidR="00055F5C" w:rsidRPr="000F36A1" w:rsidRDefault="00055F5C" w:rsidP="00055F5C">
      <w:pPr>
        <w:pStyle w:val="NormlnsWWW"/>
        <w:numPr>
          <w:ilvl w:val="0"/>
          <w:numId w:val="2"/>
        </w:numPr>
        <w:spacing w:before="0" w:after="0"/>
      </w:pPr>
      <w:r>
        <w:rPr>
          <w:rFonts w:ascii="Times New Roman" w:hAnsi="Times New Roman" w:cs="Times New Roman"/>
        </w:rPr>
        <w:lastRenderedPageBreak/>
        <w:t>Byl</w:t>
      </w:r>
      <w:r w:rsidR="000F36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přijat</w:t>
      </w:r>
      <w:r w:rsidR="000F36A1">
        <w:rPr>
          <w:rFonts w:ascii="Times New Roman" w:hAnsi="Times New Roman" w:cs="Times New Roman"/>
        </w:rPr>
        <w:t>i noví členové: Tomáš Kumpán z Masarykovy univerzity Brno a Eva Kubelková z Prahy.</w:t>
      </w:r>
      <w:r>
        <w:rPr>
          <w:rFonts w:ascii="Times New Roman" w:hAnsi="Times New Roman" w:cs="Times New Roman"/>
        </w:rPr>
        <w:t xml:space="preserve"> </w:t>
      </w:r>
    </w:p>
    <w:p w:rsidR="000F36A1" w:rsidRDefault="000F36A1" w:rsidP="000F36A1">
      <w:pPr>
        <w:pStyle w:val="Odstavecseseznamem"/>
      </w:pPr>
    </w:p>
    <w:p w:rsidR="00055F5C" w:rsidRDefault="00055F5C" w:rsidP="00055F5C">
      <w:pPr>
        <w:pStyle w:val="Odstavecseseznamem"/>
      </w:pPr>
    </w:p>
    <w:p w:rsidR="00055F5C" w:rsidRDefault="00055F5C" w:rsidP="00055F5C">
      <w:pPr>
        <w:pStyle w:val="NormlnsWWW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Zapsala: T. Sidorinová</w:t>
      </w:r>
    </w:p>
    <w:p w:rsidR="00055F5C" w:rsidRDefault="00055F5C" w:rsidP="00055F5C">
      <w:pPr>
        <w:pStyle w:val="NormlnsWWW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Schválil: M. Ivanov</w:t>
      </w:r>
    </w:p>
    <w:p w:rsidR="00055F5C" w:rsidRDefault="00055F5C" w:rsidP="00055F5C"/>
    <w:p w:rsidR="00593A3E" w:rsidRDefault="00593A3E">
      <w:bookmarkStart w:id="0" w:name="_GoBack"/>
      <w:bookmarkEnd w:id="0"/>
    </w:p>
    <w:sectPr w:rsidR="0059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0306512"/>
    <w:name w:val="WW8Num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C"/>
    <w:rsid w:val="000517D9"/>
    <w:rsid w:val="00055F5C"/>
    <w:rsid w:val="000F36A1"/>
    <w:rsid w:val="00333051"/>
    <w:rsid w:val="004C59B0"/>
    <w:rsid w:val="00593A3E"/>
    <w:rsid w:val="005A5AC2"/>
    <w:rsid w:val="008054D5"/>
    <w:rsid w:val="008363D2"/>
    <w:rsid w:val="009016CC"/>
    <w:rsid w:val="00960CC5"/>
    <w:rsid w:val="00A77C85"/>
    <w:rsid w:val="00B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F5C"/>
  </w:style>
  <w:style w:type="paragraph" w:styleId="Nadpis1">
    <w:name w:val="heading 1"/>
    <w:basedOn w:val="Normln"/>
    <w:next w:val="Zkladntext"/>
    <w:link w:val="Nadpis1Char"/>
    <w:qFormat/>
    <w:rsid w:val="00055F5C"/>
    <w:pPr>
      <w:keepNext/>
      <w:numPr>
        <w:numId w:val="2"/>
      </w:numPr>
      <w:suppressAutoHyphens/>
      <w:spacing w:before="280" w:after="280" w:line="240" w:lineRule="auto"/>
      <w:jc w:val="both"/>
      <w:outlineLvl w:val="0"/>
    </w:pPr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5F5C"/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paragraph" w:styleId="Odstavecseseznamem">
    <w:name w:val="List Paragraph"/>
    <w:basedOn w:val="Normln"/>
    <w:qFormat/>
    <w:rsid w:val="00055F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sWWW">
    <w:name w:val="Normální (síť WWW)"/>
    <w:basedOn w:val="Normln"/>
    <w:rsid w:val="00055F5C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55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F5C"/>
  </w:style>
  <w:style w:type="paragraph" w:styleId="Nadpis1">
    <w:name w:val="heading 1"/>
    <w:basedOn w:val="Normln"/>
    <w:next w:val="Zkladntext"/>
    <w:link w:val="Nadpis1Char"/>
    <w:qFormat/>
    <w:rsid w:val="00055F5C"/>
    <w:pPr>
      <w:keepNext/>
      <w:numPr>
        <w:numId w:val="2"/>
      </w:numPr>
      <w:suppressAutoHyphens/>
      <w:spacing w:before="280" w:after="280" w:line="240" w:lineRule="auto"/>
      <w:jc w:val="both"/>
      <w:outlineLvl w:val="0"/>
    </w:pPr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5F5C"/>
    <w:rPr>
      <w:rFonts w:ascii="Arial Unicode MS" w:eastAsia="Arial Unicode MS" w:hAnsi="Arial Unicode MS" w:cs="Arial Unicode MS"/>
      <w:b/>
      <w:bCs/>
      <w:kern w:val="2"/>
      <w:sz w:val="48"/>
      <w:szCs w:val="48"/>
      <w:lang w:eastAsia="ar-SA"/>
    </w:rPr>
  </w:style>
  <w:style w:type="paragraph" w:styleId="Odstavecseseznamem">
    <w:name w:val="List Paragraph"/>
    <w:basedOn w:val="Normln"/>
    <w:qFormat/>
    <w:rsid w:val="00055F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sWWW">
    <w:name w:val="Normální (síť WWW)"/>
    <w:basedOn w:val="Normln"/>
    <w:rsid w:val="00055F5C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55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Sidorinová</dc:creator>
  <cp:lastModifiedBy>Tamara Sidorinová</cp:lastModifiedBy>
  <cp:revision>1</cp:revision>
  <dcterms:created xsi:type="dcterms:W3CDTF">2015-06-29T11:17:00Z</dcterms:created>
  <dcterms:modified xsi:type="dcterms:W3CDTF">2015-06-29T15:22:00Z</dcterms:modified>
</cp:coreProperties>
</file>